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100-НҚ от 18.03.2021</w:t>
      </w:r>
    </w:p>
    <w:tbl>
      <w:tblPr>
        <w:tblW w:w="10046" w:type="dxa"/>
        <w:tblInd w:w="-459" w:type="dxa"/>
        <w:tblLook w:val="01E0" w:firstRow="1" w:lastRow="1" w:firstColumn="1" w:lastColumn="1" w:noHBand="0" w:noVBand="0"/>
      </w:tblPr>
      <w:tblGrid>
        <w:gridCol w:w="3812"/>
        <w:gridCol w:w="1898"/>
        <w:gridCol w:w="4336"/>
      </w:tblGrid>
      <w:tr w:rsidR="00FB3F71" w:rsidRPr="003808FE" w:rsidTr="00FB3F71">
        <w:trPr>
          <w:trHeight w:val="1612"/>
        </w:trPr>
        <w:tc>
          <w:tcPr>
            <w:tcW w:w="3812" w:type="dxa"/>
            <w:vAlign w:val="center"/>
          </w:tcPr>
          <w:p w:rsidR="00FB3F71" w:rsidRDefault="00FB3F71" w:rsidP="001B40A8">
            <w:pPr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ҚАЗАҚСТАН РЕСПУБЛИКАСЫ </w:t>
            </w: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САУДА ЖӘНЕ ИНТЕГРАЦИЯ</w:t>
            </w: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 МИНИСТРЛІГІ</w:t>
            </w:r>
          </w:p>
          <w:p w:rsidR="00FB3F71" w:rsidRPr="004D33C4" w:rsidRDefault="00FB3F71" w:rsidP="001B40A8">
            <w:pPr>
              <w:tabs>
                <w:tab w:val="left" w:pos="2737"/>
              </w:tabs>
              <w:jc w:val="center"/>
              <w:rPr>
                <w:b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color w:val="1E1D8E"/>
                <w:sz w:val="22"/>
                <w:szCs w:val="22"/>
                <w:lang w:val="kk-KZ"/>
              </w:rPr>
              <w:t>ТЕХНИКАЛЫҚ РЕТТЕУ ЖӘНЕ МЕТРОЛОГИЯ КОМИТЕТІ</w:t>
            </w:r>
          </w:p>
        </w:tc>
        <w:tc>
          <w:tcPr>
            <w:tcW w:w="1898" w:type="dxa"/>
            <w:vAlign w:val="center"/>
          </w:tcPr>
          <w:p w:rsidR="00FB3F71" w:rsidRPr="000D0ED4" w:rsidRDefault="00FB3F71" w:rsidP="001B40A8">
            <w:pPr>
              <w:tabs>
                <w:tab w:val="left" w:pos="610"/>
              </w:tabs>
              <w:jc w:val="center"/>
              <w:rPr>
                <w:color w:val="3399FF"/>
                <w:sz w:val="22"/>
                <w:szCs w:val="22"/>
                <w:lang w:val="kk-KZ"/>
              </w:rPr>
            </w:pPr>
            <w:r>
              <w:rPr>
                <w:noProof/>
                <w:color w:val="3399FF"/>
                <w:sz w:val="22"/>
                <w:szCs w:val="22"/>
              </w:rPr>
              <w:drawing>
                <wp:inline distT="0" distB="0" distL="0" distR="0" wp14:anchorId="283FD1F3" wp14:editId="33662F18">
                  <wp:extent cx="1045210" cy="1080770"/>
                  <wp:effectExtent l="0" t="0" r="2540" b="5080"/>
                  <wp:docPr id="1" name="Рисунок 1" descr="D:\нуржан\госсимволы\СТ РК 989 переиздание 2019\Приложение CD\Приложение Ж 2 двухцветное с контурными линиям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нуржан\госсимволы\СТ РК 989 переиздание 2019\Приложение CD\Приложение Ж 2 двухцветное с контурными линиям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6" w:type="dxa"/>
            <w:vAlign w:val="center"/>
          </w:tcPr>
          <w:p w:rsidR="00FB3F71" w:rsidRPr="004D33C4" w:rsidRDefault="00FB3F71" w:rsidP="001B40A8">
            <w:pPr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КОМИТЕТ ТЕХНИЧЕСКОГО РЕГУЛИРОВАНИЯ И МЕТРОЛОГИИ МИНИСТЕРСТВА ТОРГОВЛИ И ИНТЕГРАЦИИ</w:t>
            </w:r>
          </w:p>
          <w:p w:rsidR="00FB3F71" w:rsidRPr="000D0ED4" w:rsidRDefault="00FB3F71" w:rsidP="001B40A8">
            <w:pPr>
              <w:ind w:right="-101"/>
              <w:jc w:val="center"/>
              <w:rPr>
                <w:b/>
                <w:color w:val="3399FF"/>
                <w:sz w:val="29"/>
                <w:szCs w:val="29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FB3F71" w:rsidRPr="0013109A" w:rsidRDefault="00FB3F71" w:rsidP="00FB3F71">
      <w:pPr>
        <w:pStyle w:val="a5"/>
        <w:tabs>
          <w:tab w:val="clear" w:pos="9355"/>
          <w:tab w:val="left" w:pos="6840"/>
          <w:tab w:val="right" w:pos="10260"/>
        </w:tabs>
        <w:ind w:left="-180" w:right="-263"/>
        <w:rPr>
          <w:color w:val="1F497D"/>
          <w:sz w:val="16"/>
          <w:szCs w:val="16"/>
        </w:rPr>
      </w:pPr>
      <w:r>
        <w:rPr>
          <w:noProof/>
          <w:color w:val="1E1D8E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-389890</wp:posOffset>
                </wp:positionH>
                <wp:positionV relativeFrom="page">
                  <wp:posOffset>1895475</wp:posOffset>
                </wp:positionV>
                <wp:extent cx="6505575" cy="9525"/>
                <wp:effectExtent l="0" t="0" r="28575" b="28575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5575" cy="9525"/>
                        </a:xfrm>
                        <a:custGeom>
                          <a:avLst/>
                          <a:gdLst>
                            <a:gd name="T0" fmla="*/ 0 w 10245"/>
                            <a:gd name="T1" fmla="*/ 0 h 15"/>
                            <a:gd name="T2" fmla="*/ 10245 w 10245"/>
                            <a:gd name="T3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245" h="15">
                              <a:moveTo>
                                <a:pt x="0" y="0"/>
                              </a:moveTo>
                              <a:lnTo>
                                <a:pt x="10245" y="15"/>
                              </a:lnTo>
                            </a:path>
                          </a:pathLst>
                        </a:custGeom>
                        <a:solidFill>
                          <a:srgbClr val="1E1D8E"/>
                        </a:solidFill>
                        <a:ln w="15875">
                          <a:solidFill>
                            <a:srgbClr val="1E1D8E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30.7pt,149.25pt,481.55pt,150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" fillcolor="#1e1d8e" strokecolor="#1e1d8e" strokeweight="1.25pt">
                <v:path arrowok="t" o:connecttype="custom" o:connectlocs="0,0;6505575,9525" o:connectangles="0,0"/>
                <w10:wrap anchory="page"/>
              </v:polyline>
            </w:pict>
          </mc:Fallback>
        </mc:AlternateContent>
      </w:r>
      <w:r w:rsidRPr="0013109A">
        <w:rPr>
          <w:color w:val="1F497D"/>
          <w:sz w:val="16"/>
          <w:szCs w:val="16"/>
        </w:rPr>
        <w:t xml:space="preserve">  </w:t>
      </w:r>
    </w:p>
    <w:p w:rsidR="00FB3F71" w:rsidRPr="00767BBF" w:rsidRDefault="00FB3F71" w:rsidP="00FB3F71">
      <w:pPr>
        <w:pStyle w:val="a5"/>
        <w:tabs>
          <w:tab w:val="clear" w:pos="9355"/>
          <w:tab w:val="left" w:pos="6840"/>
          <w:tab w:val="right" w:pos="10260"/>
        </w:tabs>
        <w:ind w:left="-180" w:right="-263"/>
        <w:rPr>
          <w:b/>
          <w:color w:val="1E1D8E"/>
          <w:sz w:val="28"/>
          <w:szCs w:val="28"/>
          <w:lang w:val="de-DE"/>
        </w:rPr>
      </w:pPr>
      <w:r w:rsidRPr="00767BBF">
        <w:rPr>
          <w:color w:val="1E1D8E"/>
          <w:sz w:val="16"/>
          <w:szCs w:val="16"/>
        </w:rPr>
        <w:t xml:space="preserve">    </w:t>
      </w:r>
      <w:r>
        <w:rPr>
          <w:color w:val="1E1D8E"/>
          <w:sz w:val="16"/>
          <w:szCs w:val="16"/>
        </w:rPr>
        <w:t xml:space="preserve">                </w:t>
      </w:r>
      <w:r w:rsidRPr="00767BBF">
        <w:rPr>
          <w:color w:val="1E1D8E"/>
          <w:sz w:val="16"/>
          <w:szCs w:val="16"/>
        </w:rPr>
        <w:t xml:space="preserve"> </w:t>
      </w:r>
      <w:proofErr w:type="gramStart"/>
      <w:r w:rsidRPr="00767BBF">
        <w:rPr>
          <w:b/>
          <w:color w:val="1E1D8E"/>
          <w:sz w:val="28"/>
          <w:szCs w:val="28"/>
        </w:rPr>
        <w:t>Б</w:t>
      </w:r>
      <w:proofErr w:type="gramEnd"/>
      <w:r w:rsidRPr="00767BBF">
        <w:rPr>
          <w:b/>
          <w:color w:val="1E1D8E"/>
          <w:sz w:val="28"/>
          <w:szCs w:val="28"/>
        </w:rPr>
        <w:t>ҰЙРЫҚ                                                                     ПРИКАЗ</w:t>
      </w:r>
    </w:p>
    <w:p w:rsidR="00D44D37" w:rsidRDefault="00D44D37" w:rsidP="00D44D37">
      <w:pPr>
        <w:rPr>
          <w:sz w:val="28"/>
          <w:szCs w:val="28"/>
        </w:rPr>
      </w:pPr>
    </w:p>
    <w:p w:rsidR="00FB3F71" w:rsidRDefault="00FB3F71" w:rsidP="00FB3F71">
      <w:pPr>
        <w:contextualSpacing/>
        <w:rPr>
          <w:color w:val="1E1D8E"/>
          <w:sz w:val="16"/>
          <w:szCs w:val="16"/>
          <w:lang w:val="kk-KZ"/>
        </w:rPr>
      </w:pPr>
      <w:r w:rsidRPr="00FB3F71">
        <w:rPr>
          <w:color w:val="1E1D8E"/>
        </w:rPr>
        <w:t xml:space="preserve"> №</w:t>
      </w:r>
      <w:r w:rsidRPr="00767BBF">
        <w:rPr>
          <w:color w:val="1E1D8E"/>
        </w:rPr>
        <w:t>___________________</w:t>
      </w:r>
      <w:r>
        <w:rPr>
          <w:color w:val="1E1D8E"/>
        </w:rPr>
        <w:t xml:space="preserve">_________                                     № _______________________ </w:t>
      </w:r>
    </w:p>
    <w:p w:rsidR="00FB3F71" w:rsidRPr="00FB3F71" w:rsidRDefault="00FB3F71" w:rsidP="00FB3F71">
      <w:pPr>
        <w:contextualSpacing/>
        <w:rPr>
          <w:color w:val="1E1D8E"/>
          <w:sz w:val="16"/>
          <w:szCs w:val="16"/>
        </w:rPr>
      </w:pPr>
      <w:r>
        <w:rPr>
          <w:color w:val="1E1D8E"/>
          <w:sz w:val="16"/>
          <w:szCs w:val="16"/>
          <w:lang w:val="kk-KZ"/>
        </w:rPr>
        <w:t xml:space="preserve">                  Нұр-Сұлтан</w:t>
      </w:r>
      <w:r>
        <w:rPr>
          <w:color w:val="1E1D8E"/>
          <w:sz w:val="16"/>
          <w:szCs w:val="16"/>
        </w:rPr>
        <w:t xml:space="preserve"> </w:t>
      </w:r>
      <w:proofErr w:type="spellStart"/>
      <w:r>
        <w:rPr>
          <w:color w:val="1E1D8E"/>
          <w:sz w:val="16"/>
          <w:szCs w:val="16"/>
        </w:rPr>
        <w:t>қаласы</w:t>
      </w:r>
      <w:proofErr w:type="spellEnd"/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  <w:t xml:space="preserve">      </w:t>
      </w:r>
      <w:r w:rsidRPr="00767BBF">
        <w:rPr>
          <w:color w:val="1E1D8E"/>
          <w:sz w:val="16"/>
          <w:szCs w:val="16"/>
        </w:rPr>
        <w:t xml:space="preserve"> город </w:t>
      </w:r>
      <w:r>
        <w:rPr>
          <w:color w:val="1E1D8E"/>
          <w:sz w:val="16"/>
          <w:szCs w:val="16"/>
          <w:lang w:val="kk-KZ"/>
        </w:rPr>
        <w:t>Нур-Султан</w:t>
      </w:r>
    </w:p>
    <w:p w:rsidR="00FB3F71" w:rsidRDefault="00FB3F71" w:rsidP="00FB3F71">
      <w:pPr>
        <w:ind w:firstLine="709"/>
        <w:jc w:val="both"/>
        <w:rPr>
          <w:b/>
          <w:sz w:val="28"/>
          <w:szCs w:val="28"/>
          <w:lang w:val="kk-KZ"/>
        </w:rPr>
      </w:pPr>
    </w:p>
    <w:p w:rsidR="00FB3F71" w:rsidRDefault="00FB3F71" w:rsidP="00FB3F71">
      <w:pPr>
        <w:ind w:firstLine="709"/>
        <w:jc w:val="both"/>
        <w:rPr>
          <w:b/>
          <w:sz w:val="28"/>
          <w:szCs w:val="28"/>
          <w:lang w:val="kk-KZ"/>
        </w:rPr>
      </w:pPr>
    </w:p>
    <w:p w:rsidR="0028431E" w:rsidRPr="0028431E" w:rsidRDefault="0028431E" w:rsidP="0028431E">
      <w:pPr>
        <w:suppressAutoHyphens/>
        <w:ind w:firstLine="709"/>
        <w:jc w:val="both"/>
        <w:rPr>
          <w:lang w:eastAsia="zh-CN"/>
        </w:rPr>
      </w:pPr>
      <w:r w:rsidRPr="0028431E">
        <w:rPr>
          <w:b/>
          <w:sz w:val="28"/>
          <w:szCs w:val="28"/>
          <w:lang w:eastAsia="zh-CN"/>
        </w:rPr>
        <w:t xml:space="preserve">О некоторых вопросах </w:t>
      </w:r>
    </w:p>
    <w:p w:rsidR="0028431E" w:rsidRPr="0028431E" w:rsidRDefault="0028431E" w:rsidP="0028431E">
      <w:pPr>
        <w:suppressAutoHyphens/>
        <w:ind w:firstLine="709"/>
        <w:jc w:val="both"/>
        <w:rPr>
          <w:lang w:eastAsia="zh-CN"/>
        </w:rPr>
      </w:pPr>
      <w:r w:rsidRPr="0028431E">
        <w:rPr>
          <w:b/>
          <w:sz w:val="28"/>
          <w:szCs w:val="28"/>
          <w:lang w:eastAsia="zh-CN"/>
        </w:rPr>
        <w:t>стандартизации</w:t>
      </w:r>
    </w:p>
    <w:p w:rsidR="0028431E" w:rsidRPr="0028431E" w:rsidRDefault="0028431E" w:rsidP="0028431E">
      <w:pPr>
        <w:suppressAutoHyphens/>
        <w:jc w:val="both"/>
        <w:rPr>
          <w:sz w:val="28"/>
          <w:szCs w:val="28"/>
          <w:lang w:eastAsia="zh-CN"/>
        </w:rPr>
      </w:pPr>
    </w:p>
    <w:p w:rsidR="0028431E" w:rsidRPr="0028431E" w:rsidRDefault="0028431E" w:rsidP="0028431E">
      <w:pPr>
        <w:suppressAutoHyphens/>
        <w:spacing w:line="276" w:lineRule="auto"/>
        <w:ind w:firstLine="709"/>
        <w:jc w:val="both"/>
        <w:rPr>
          <w:sz w:val="28"/>
          <w:szCs w:val="28"/>
          <w:lang w:eastAsia="zh-CN"/>
        </w:rPr>
      </w:pPr>
      <w:proofErr w:type="gramStart"/>
      <w:r w:rsidRPr="0028431E">
        <w:rPr>
          <w:sz w:val="28"/>
          <w:szCs w:val="28"/>
          <w:lang w:eastAsia="zh-CN"/>
        </w:rPr>
        <w:t xml:space="preserve">В соответствии с пунктом 25, 26, 40, 41 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</w:t>
      </w:r>
      <w:bookmarkStart w:id="0" w:name="_GoBack"/>
      <w:bookmarkEnd w:id="0"/>
      <w:r w:rsidRPr="0028431E">
        <w:rPr>
          <w:sz w:val="28"/>
          <w:szCs w:val="28"/>
          <w:lang w:eastAsia="zh-CN"/>
        </w:rPr>
        <w:t>технико-экономической информации и рекомендаций по стандартизации, утвержденных приказом Министра по инвестициям и развитию Республики Казахстан от 26 декабря 2018 года № 918, и на основании Протокола</w:t>
      </w:r>
      <w:r w:rsidRPr="0028431E">
        <w:rPr>
          <w:sz w:val="28"/>
          <w:szCs w:val="28"/>
          <w:lang w:val="kk-KZ" w:eastAsia="zh-CN"/>
        </w:rPr>
        <w:t xml:space="preserve"> </w:t>
      </w:r>
      <w:r w:rsidRPr="0028431E">
        <w:rPr>
          <w:sz w:val="28"/>
          <w:szCs w:val="28"/>
          <w:lang w:eastAsia="zh-CN"/>
        </w:rPr>
        <w:t>научно-технической комиссии в сфере</w:t>
      </w:r>
      <w:proofErr w:type="gramEnd"/>
      <w:r w:rsidRPr="0028431E">
        <w:rPr>
          <w:sz w:val="28"/>
          <w:szCs w:val="28"/>
          <w:lang w:eastAsia="zh-CN"/>
        </w:rPr>
        <w:t xml:space="preserve"> стандартизации Комитета технического регулирования и метрологии Министерства торговли и интеграции Республики Казахстан от</w:t>
      </w:r>
      <w:r w:rsidRPr="0028431E">
        <w:rPr>
          <w:sz w:val="28"/>
          <w:szCs w:val="28"/>
          <w:lang w:val="kk-KZ" w:eastAsia="zh-CN"/>
        </w:rPr>
        <w:t xml:space="preserve"> </w:t>
      </w:r>
      <w:r w:rsidRPr="0028431E">
        <w:rPr>
          <w:color w:val="000000"/>
          <w:sz w:val="28"/>
          <w:szCs w:val="28"/>
          <w:lang w:val="kk-KZ" w:eastAsia="zh-CN"/>
        </w:rPr>
        <w:t>16 марта</w:t>
      </w:r>
      <w:r w:rsidRPr="0028431E">
        <w:rPr>
          <w:sz w:val="28"/>
          <w:szCs w:val="28"/>
          <w:lang w:val="kk-KZ" w:eastAsia="zh-CN"/>
        </w:rPr>
        <w:t xml:space="preserve"> 2021 года № </w:t>
      </w:r>
      <w:r w:rsidRPr="0028431E">
        <w:rPr>
          <w:color w:val="000000"/>
          <w:sz w:val="28"/>
          <w:szCs w:val="28"/>
          <w:lang w:val="kk-KZ" w:eastAsia="zh-CN"/>
        </w:rPr>
        <w:t>8</w:t>
      </w:r>
      <w:r w:rsidRPr="0028431E">
        <w:rPr>
          <w:sz w:val="28"/>
          <w:szCs w:val="28"/>
          <w:lang w:eastAsia="zh-CN"/>
        </w:rPr>
        <w:t xml:space="preserve">, </w:t>
      </w:r>
      <w:r w:rsidRPr="0028431E">
        <w:rPr>
          <w:b/>
          <w:sz w:val="28"/>
          <w:szCs w:val="28"/>
          <w:lang w:eastAsia="zh-CN"/>
        </w:rPr>
        <w:t>ПРИКАЗЫВАЮ</w:t>
      </w:r>
      <w:r w:rsidRPr="0028431E">
        <w:rPr>
          <w:sz w:val="28"/>
          <w:szCs w:val="28"/>
          <w:lang w:eastAsia="zh-CN"/>
        </w:rPr>
        <w:t>:</w:t>
      </w:r>
    </w:p>
    <w:p w:rsidR="0028431E" w:rsidRPr="0028431E" w:rsidRDefault="0028431E" w:rsidP="0028431E">
      <w:pPr>
        <w:numPr>
          <w:ilvl w:val="0"/>
          <w:numId w:val="3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  <w:lang w:val="x-none" w:eastAsia="zh-CN"/>
        </w:rPr>
      </w:pPr>
      <w:r w:rsidRPr="0028431E">
        <w:rPr>
          <w:rFonts w:eastAsia="Calibri"/>
          <w:color w:val="000000"/>
          <w:sz w:val="28"/>
          <w:szCs w:val="28"/>
          <w:lang w:val="kk-KZ" w:eastAsia="zh-CN"/>
        </w:rPr>
        <w:t xml:space="preserve">Приостановить действие национальных стандартов </w:t>
      </w:r>
      <w:r w:rsidRPr="0028431E">
        <w:rPr>
          <w:rFonts w:eastAsia="Calibri"/>
          <w:b/>
          <w:bCs/>
          <w:color w:val="000000"/>
          <w:sz w:val="28"/>
          <w:szCs w:val="28"/>
          <w:lang w:val="kk-KZ" w:eastAsia="zh-CN"/>
        </w:rPr>
        <w:t>до 1 июля 2021 года:</w:t>
      </w:r>
    </w:p>
    <w:p w:rsidR="0028431E" w:rsidRPr="0028431E" w:rsidRDefault="0028431E" w:rsidP="0028431E">
      <w:pPr>
        <w:numPr>
          <w:ilvl w:val="0"/>
          <w:numId w:val="4"/>
        </w:numPr>
        <w:suppressAutoHyphens/>
        <w:spacing w:line="276" w:lineRule="auto"/>
        <w:ind w:left="0" w:firstLine="709"/>
        <w:jc w:val="both"/>
        <w:rPr>
          <w:rFonts w:eastAsia="Calibri"/>
          <w:kern w:val="2"/>
          <w:sz w:val="28"/>
          <w:szCs w:val="28"/>
          <w:lang w:eastAsia="en-US" w:bidi="hi-IN"/>
        </w:rPr>
      </w:pPr>
      <w:r w:rsidRPr="0028431E">
        <w:rPr>
          <w:rFonts w:eastAsia="Calibri"/>
          <w:kern w:val="2"/>
          <w:sz w:val="28"/>
          <w:szCs w:val="28"/>
          <w:lang w:val="kk-KZ" w:eastAsia="en-US" w:bidi="hi-IN"/>
        </w:rPr>
        <w:t>СТ РК 3453-2019 «Продукция Халал. Организации осуществляющие деятельность по убою сельскохозяйственных животных и птиц»;</w:t>
      </w:r>
    </w:p>
    <w:p w:rsidR="0028431E" w:rsidRPr="0028431E" w:rsidRDefault="0028431E" w:rsidP="0028431E">
      <w:pPr>
        <w:suppressAutoHyphens/>
        <w:spacing w:line="276" w:lineRule="auto"/>
        <w:ind w:firstLine="709"/>
        <w:jc w:val="both"/>
        <w:rPr>
          <w:rFonts w:eastAsia="Calibri"/>
          <w:kern w:val="2"/>
          <w:sz w:val="28"/>
          <w:szCs w:val="28"/>
          <w:lang w:val="kk-KZ" w:eastAsia="en-US" w:bidi="hi-IN"/>
        </w:rPr>
      </w:pPr>
      <w:r w:rsidRPr="0028431E">
        <w:rPr>
          <w:rFonts w:eastAsia="Calibri"/>
          <w:kern w:val="2"/>
          <w:sz w:val="28"/>
          <w:szCs w:val="28"/>
          <w:lang w:eastAsia="en-US" w:bidi="hi-IN"/>
        </w:rPr>
        <w:t xml:space="preserve">- </w:t>
      </w:r>
      <w:proofErr w:type="gramStart"/>
      <w:r w:rsidRPr="0028431E">
        <w:rPr>
          <w:rFonts w:eastAsia="Calibri"/>
          <w:kern w:val="2"/>
          <w:sz w:val="28"/>
          <w:szCs w:val="28"/>
          <w:lang w:val="kk-KZ" w:eastAsia="en-US" w:bidi="hi-IN"/>
        </w:rPr>
        <w:t>СТ</w:t>
      </w:r>
      <w:proofErr w:type="gramEnd"/>
      <w:r w:rsidRPr="0028431E">
        <w:rPr>
          <w:rFonts w:eastAsia="Calibri"/>
          <w:kern w:val="2"/>
          <w:sz w:val="28"/>
          <w:szCs w:val="28"/>
          <w:lang w:val="kk-KZ" w:eastAsia="en-US" w:bidi="hi-IN"/>
        </w:rPr>
        <w:t xml:space="preserve"> РК 3454-2019 «Услуги общественного питания Халал. Общие требования»;</w:t>
      </w:r>
    </w:p>
    <w:p w:rsidR="0028431E" w:rsidRPr="0028431E" w:rsidRDefault="0028431E" w:rsidP="0028431E">
      <w:pPr>
        <w:suppressAutoHyphens/>
        <w:spacing w:line="276" w:lineRule="auto"/>
        <w:ind w:firstLine="709"/>
        <w:jc w:val="both"/>
        <w:rPr>
          <w:rFonts w:eastAsia="Calibri"/>
          <w:kern w:val="2"/>
          <w:sz w:val="28"/>
          <w:szCs w:val="28"/>
          <w:lang w:eastAsia="en-US" w:bidi="hi-IN"/>
        </w:rPr>
      </w:pPr>
      <w:r w:rsidRPr="0028431E">
        <w:rPr>
          <w:rFonts w:eastAsia="Calibri"/>
          <w:kern w:val="2"/>
          <w:sz w:val="28"/>
          <w:szCs w:val="28"/>
          <w:lang w:eastAsia="en-US" w:bidi="hi-IN"/>
        </w:rPr>
        <w:t xml:space="preserve">- </w:t>
      </w:r>
      <w:proofErr w:type="gramStart"/>
      <w:r w:rsidRPr="0028431E">
        <w:rPr>
          <w:rFonts w:eastAsia="Calibri"/>
          <w:kern w:val="2"/>
          <w:sz w:val="28"/>
          <w:szCs w:val="28"/>
          <w:lang w:eastAsia="en-US" w:bidi="hi-IN"/>
        </w:rPr>
        <w:t>СТ</w:t>
      </w:r>
      <w:proofErr w:type="gramEnd"/>
      <w:r w:rsidRPr="0028431E">
        <w:rPr>
          <w:rFonts w:eastAsia="Calibri"/>
          <w:kern w:val="2"/>
          <w:sz w:val="28"/>
          <w:szCs w:val="28"/>
          <w:lang w:eastAsia="en-US" w:bidi="hi-IN"/>
        </w:rPr>
        <w:t xml:space="preserve"> РК 3483-2019 «Продукция </w:t>
      </w:r>
      <w:proofErr w:type="spellStart"/>
      <w:r w:rsidRPr="0028431E">
        <w:rPr>
          <w:rFonts w:eastAsia="Calibri"/>
          <w:kern w:val="2"/>
          <w:sz w:val="28"/>
          <w:szCs w:val="28"/>
          <w:lang w:eastAsia="en-US" w:bidi="hi-IN"/>
        </w:rPr>
        <w:t>Халал</w:t>
      </w:r>
      <w:proofErr w:type="spellEnd"/>
      <w:r w:rsidRPr="0028431E">
        <w:rPr>
          <w:rFonts w:eastAsia="Calibri"/>
          <w:kern w:val="2"/>
          <w:sz w:val="28"/>
          <w:szCs w:val="28"/>
          <w:lang w:eastAsia="en-US" w:bidi="hi-IN"/>
        </w:rPr>
        <w:t>. Основные положения»;</w:t>
      </w:r>
    </w:p>
    <w:p w:rsidR="0028431E" w:rsidRPr="0028431E" w:rsidRDefault="0028431E" w:rsidP="0028431E">
      <w:pPr>
        <w:suppressAutoHyphens/>
        <w:spacing w:line="276" w:lineRule="auto"/>
        <w:ind w:firstLine="709"/>
        <w:jc w:val="both"/>
        <w:rPr>
          <w:rFonts w:eastAsia="Calibri"/>
          <w:kern w:val="2"/>
          <w:sz w:val="28"/>
          <w:szCs w:val="28"/>
          <w:lang w:eastAsia="en-US" w:bidi="hi-IN"/>
        </w:rPr>
      </w:pPr>
      <w:r w:rsidRPr="0028431E">
        <w:rPr>
          <w:rFonts w:eastAsia="Calibri"/>
          <w:kern w:val="2"/>
          <w:sz w:val="28"/>
          <w:szCs w:val="28"/>
          <w:lang w:eastAsia="en-US" w:bidi="hi-IN"/>
        </w:rPr>
        <w:t xml:space="preserve">- </w:t>
      </w:r>
      <w:proofErr w:type="gramStart"/>
      <w:r w:rsidRPr="0028431E">
        <w:rPr>
          <w:rFonts w:eastAsia="Calibri"/>
          <w:kern w:val="2"/>
          <w:sz w:val="28"/>
          <w:szCs w:val="28"/>
          <w:lang w:eastAsia="en-US" w:bidi="hi-IN"/>
        </w:rPr>
        <w:t>СТ</w:t>
      </w:r>
      <w:proofErr w:type="gramEnd"/>
      <w:r w:rsidRPr="0028431E">
        <w:rPr>
          <w:rFonts w:eastAsia="Calibri"/>
          <w:kern w:val="2"/>
          <w:sz w:val="28"/>
          <w:szCs w:val="28"/>
          <w:lang w:eastAsia="en-US" w:bidi="hi-IN"/>
        </w:rPr>
        <w:t xml:space="preserve"> РК 3484-2019 «Национальный знак соответствия </w:t>
      </w:r>
      <w:r w:rsidRPr="0028431E">
        <w:rPr>
          <w:rFonts w:eastAsia="Calibri"/>
          <w:kern w:val="2"/>
          <w:sz w:val="28"/>
          <w:szCs w:val="28"/>
          <w:lang w:val="kk-KZ" w:eastAsia="en-US" w:bidi="hi-IN"/>
        </w:rPr>
        <w:t>п</w:t>
      </w:r>
      <w:proofErr w:type="spellStart"/>
      <w:r w:rsidRPr="0028431E">
        <w:rPr>
          <w:rFonts w:eastAsia="Calibri"/>
          <w:kern w:val="2"/>
          <w:sz w:val="28"/>
          <w:szCs w:val="28"/>
          <w:lang w:eastAsia="en-US" w:bidi="hi-IN"/>
        </w:rPr>
        <w:t>родукции</w:t>
      </w:r>
      <w:proofErr w:type="spellEnd"/>
      <w:r w:rsidRPr="0028431E">
        <w:rPr>
          <w:rFonts w:eastAsia="Calibri"/>
          <w:kern w:val="2"/>
          <w:sz w:val="28"/>
          <w:szCs w:val="28"/>
          <w:lang w:eastAsia="en-US" w:bidi="hi-IN"/>
        </w:rPr>
        <w:t xml:space="preserve"> </w:t>
      </w:r>
      <w:proofErr w:type="spellStart"/>
      <w:r w:rsidRPr="0028431E">
        <w:rPr>
          <w:rFonts w:eastAsia="Calibri"/>
          <w:kern w:val="2"/>
          <w:sz w:val="28"/>
          <w:szCs w:val="28"/>
          <w:lang w:eastAsia="en-US" w:bidi="hi-IN"/>
        </w:rPr>
        <w:t>Халал</w:t>
      </w:r>
      <w:proofErr w:type="spellEnd"/>
      <w:r w:rsidRPr="0028431E">
        <w:rPr>
          <w:rFonts w:eastAsia="Calibri"/>
          <w:kern w:val="2"/>
          <w:sz w:val="28"/>
          <w:szCs w:val="28"/>
          <w:lang w:eastAsia="en-US" w:bidi="hi-IN"/>
        </w:rPr>
        <w:t>. Технические требования и порядок маркирования»;</w:t>
      </w:r>
    </w:p>
    <w:p w:rsidR="0028431E" w:rsidRPr="0028431E" w:rsidRDefault="0028431E" w:rsidP="0028431E">
      <w:pPr>
        <w:suppressAutoHyphens/>
        <w:spacing w:line="276" w:lineRule="auto"/>
        <w:ind w:firstLine="709"/>
        <w:jc w:val="both"/>
        <w:rPr>
          <w:rFonts w:eastAsia="Calibri"/>
          <w:kern w:val="2"/>
          <w:sz w:val="28"/>
          <w:szCs w:val="28"/>
          <w:lang w:eastAsia="en-US" w:bidi="hi-IN"/>
        </w:rPr>
      </w:pPr>
      <w:r w:rsidRPr="0028431E">
        <w:rPr>
          <w:rFonts w:eastAsia="Calibri"/>
          <w:kern w:val="2"/>
          <w:sz w:val="28"/>
          <w:szCs w:val="28"/>
          <w:lang w:eastAsia="en-US" w:bidi="hi-IN"/>
        </w:rPr>
        <w:t xml:space="preserve">- </w:t>
      </w:r>
      <w:proofErr w:type="gramStart"/>
      <w:r w:rsidRPr="0028431E">
        <w:rPr>
          <w:rFonts w:eastAsia="Calibri"/>
          <w:kern w:val="2"/>
          <w:sz w:val="28"/>
          <w:szCs w:val="28"/>
          <w:lang w:eastAsia="en-US" w:bidi="hi-IN"/>
        </w:rPr>
        <w:t>СТ</w:t>
      </w:r>
      <w:proofErr w:type="gramEnd"/>
      <w:r w:rsidRPr="0028431E">
        <w:rPr>
          <w:rFonts w:eastAsia="Calibri"/>
          <w:kern w:val="2"/>
          <w:sz w:val="28"/>
          <w:szCs w:val="28"/>
          <w:lang w:eastAsia="en-US" w:bidi="hi-IN"/>
        </w:rPr>
        <w:t xml:space="preserve"> РК 3485-2019 «Продукция </w:t>
      </w:r>
      <w:proofErr w:type="spellStart"/>
      <w:r w:rsidRPr="0028431E">
        <w:rPr>
          <w:rFonts w:eastAsia="Calibri"/>
          <w:kern w:val="2"/>
          <w:sz w:val="28"/>
          <w:szCs w:val="28"/>
          <w:lang w:eastAsia="en-US" w:bidi="hi-IN"/>
        </w:rPr>
        <w:t>Халал</w:t>
      </w:r>
      <w:proofErr w:type="spellEnd"/>
      <w:r w:rsidRPr="0028431E">
        <w:rPr>
          <w:rFonts w:eastAsia="Calibri"/>
          <w:kern w:val="2"/>
          <w:sz w:val="28"/>
          <w:szCs w:val="28"/>
          <w:lang w:eastAsia="en-US" w:bidi="hi-IN"/>
        </w:rPr>
        <w:t xml:space="preserve">. Порядок проведения подтверждения соответствия». </w:t>
      </w:r>
    </w:p>
    <w:p w:rsidR="0028431E" w:rsidRPr="0028431E" w:rsidRDefault="0028431E" w:rsidP="0028431E">
      <w:pPr>
        <w:numPr>
          <w:ilvl w:val="0"/>
          <w:numId w:val="3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  <w:lang w:val="x-none" w:eastAsia="zh-CN"/>
        </w:rPr>
      </w:pPr>
      <w:proofErr w:type="gramStart"/>
      <w:r w:rsidRPr="0028431E">
        <w:rPr>
          <w:rFonts w:eastAsia="Calibri"/>
          <w:sz w:val="28"/>
          <w:szCs w:val="28"/>
          <w:lang w:eastAsia="zh-CN"/>
        </w:rPr>
        <w:t>Разместить</w:t>
      </w:r>
      <w:proofErr w:type="gramEnd"/>
      <w:r w:rsidRPr="0028431E">
        <w:rPr>
          <w:rFonts w:eastAsia="Calibri"/>
          <w:sz w:val="28"/>
          <w:szCs w:val="28"/>
          <w:lang w:eastAsia="zh-CN"/>
        </w:rPr>
        <w:t xml:space="preserve"> окончательную редакцию проекта межгосударственного стандарта на стадию «Окончательная редакция» в Интегрированной автоматизированной информационной системе МГС (АИС МГС):</w:t>
      </w:r>
    </w:p>
    <w:p w:rsidR="0028431E" w:rsidRPr="0028431E" w:rsidRDefault="0028431E" w:rsidP="0028431E">
      <w:pPr>
        <w:suppressAutoHyphens/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val="x-none" w:eastAsia="zh-CN"/>
        </w:rPr>
      </w:pPr>
      <w:r w:rsidRPr="0028431E">
        <w:rPr>
          <w:rFonts w:eastAsia="Calibri"/>
          <w:sz w:val="28"/>
          <w:szCs w:val="28"/>
          <w:lang w:eastAsia="zh-CN"/>
        </w:rPr>
        <w:lastRenderedPageBreak/>
        <w:t>- ГОСТ «</w:t>
      </w:r>
      <w:r w:rsidRPr="0028431E">
        <w:rPr>
          <w:rFonts w:eastAsia="Calibri"/>
          <w:iCs/>
          <w:sz w:val="28"/>
          <w:szCs w:val="28"/>
          <w:lang w:eastAsia="zh-CN"/>
        </w:rPr>
        <w:t xml:space="preserve">Материалы текстильные. Определение стойкости текстильных материалов к истиранию по методу </w:t>
      </w:r>
      <w:proofErr w:type="spellStart"/>
      <w:r w:rsidRPr="0028431E">
        <w:rPr>
          <w:rFonts w:eastAsia="Calibri"/>
          <w:iCs/>
          <w:sz w:val="28"/>
          <w:szCs w:val="28"/>
          <w:lang w:eastAsia="zh-CN"/>
        </w:rPr>
        <w:t>Мартиндейла</w:t>
      </w:r>
      <w:proofErr w:type="spellEnd"/>
      <w:r w:rsidRPr="0028431E">
        <w:rPr>
          <w:rFonts w:eastAsia="Calibri"/>
          <w:iCs/>
          <w:sz w:val="28"/>
          <w:szCs w:val="28"/>
          <w:lang w:eastAsia="zh-CN"/>
        </w:rPr>
        <w:t>. Часть 2. Определение момента разрушения</w:t>
      </w:r>
      <w:r w:rsidRPr="0028431E">
        <w:rPr>
          <w:rFonts w:eastAsia="Calibri"/>
          <w:sz w:val="28"/>
          <w:szCs w:val="28"/>
          <w:lang w:eastAsia="zh-CN"/>
        </w:rPr>
        <w:t>».</w:t>
      </w:r>
    </w:p>
    <w:p w:rsidR="0028431E" w:rsidRPr="0028431E" w:rsidRDefault="0028431E" w:rsidP="0028431E">
      <w:pPr>
        <w:numPr>
          <w:ilvl w:val="0"/>
          <w:numId w:val="3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ascii="Calibri" w:eastAsia="Calibri" w:hAnsi="Calibri" w:cs="Calibri"/>
          <w:sz w:val="22"/>
          <w:szCs w:val="22"/>
          <w:lang w:val="x-none" w:eastAsia="zh-CN"/>
        </w:rPr>
      </w:pPr>
      <w:r w:rsidRPr="0028431E">
        <w:rPr>
          <w:rFonts w:eastAsia="Calibri"/>
          <w:sz w:val="28"/>
          <w:szCs w:val="28"/>
          <w:lang w:val="x-none" w:eastAsia="zh-CN"/>
        </w:rPr>
        <w:t>Контроль за исполнением настоящего приказа возложить на курирующего Заместителя Председателя Комитета технического регулирования и метрологии Министерства торговли и интеграции Республики Казахстан.</w:t>
      </w:r>
    </w:p>
    <w:p w:rsidR="0028431E" w:rsidRPr="0028431E" w:rsidRDefault="0028431E" w:rsidP="0028431E">
      <w:pPr>
        <w:numPr>
          <w:ilvl w:val="0"/>
          <w:numId w:val="3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ascii="Calibri" w:eastAsia="Calibri" w:hAnsi="Calibri" w:cs="Calibri"/>
          <w:sz w:val="22"/>
          <w:szCs w:val="22"/>
          <w:lang w:val="x-none" w:eastAsia="zh-CN"/>
        </w:rPr>
      </w:pPr>
      <w:r w:rsidRPr="0028431E">
        <w:rPr>
          <w:rFonts w:eastAsia="Calibri"/>
          <w:sz w:val="28"/>
          <w:szCs w:val="28"/>
          <w:lang w:val="x-none" w:eastAsia="zh-CN"/>
        </w:rPr>
        <w:t>Настоящий приказ вступает в силу со дня подписания.</w:t>
      </w:r>
    </w:p>
    <w:p w:rsidR="0028431E" w:rsidRPr="0028431E" w:rsidRDefault="0028431E" w:rsidP="0028431E">
      <w:pPr>
        <w:tabs>
          <w:tab w:val="left" w:pos="99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val="kk-KZ" w:eastAsia="zh-CN"/>
        </w:rPr>
      </w:pPr>
    </w:p>
    <w:p w:rsidR="0028431E" w:rsidRPr="0028431E" w:rsidRDefault="0028431E" w:rsidP="0028431E">
      <w:pPr>
        <w:tabs>
          <w:tab w:val="left" w:pos="993"/>
        </w:tabs>
        <w:suppressAutoHyphens/>
        <w:ind w:left="720"/>
        <w:contextualSpacing/>
        <w:jc w:val="both"/>
        <w:rPr>
          <w:rFonts w:eastAsia="Calibri"/>
          <w:sz w:val="28"/>
          <w:szCs w:val="28"/>
          <w:lang w:val="kk-KZ"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7"/>
      </w:tblGrid>
      <w:tr w:rsidR="0028431E" w:rsidRPr="0028431E" w:rsidTr="00500E53">
        <w:tc>
          <w:tcPr>
            <w:tcW w:w="4926" w:type="dxa"/>
            <w:shd w:val="clear" w:color="auto" w:fill="auto"/>
          </w:tcPr>
          <w:p w:rsidR="0028431E" w:rsidRPr="0028431E" w:rsidRDefault="0028431E" w:rsidP="0028431E">
            <w:pPr>
              <w:suppressAutoHyphens/>
              <w:jc w:val="both"/>
              <w:rPr>
                <w:lang w:eastAsia="zh-CN"/>
              </w:rPr>
            </w:pPr>
            <w:r w:rsidRPr="0028431E">
              <w:rPr>
                <w:b/>
                <w:sz w:val="28"/>
                <w:szCs w:val="28"/>
                <w:lang w:val="kk-KZ" w:eastAsia="en-US"/>
              </w:rPr>
              <w:t>Председатель Комитета технического регулирования и метрологии Министерства торговли и интеграции Республики Казахстан</w:t>
            </w:r>
            <w:r w:rsidRPr="0028431E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:rsidR="0028431E" w:rsidRPr="0028431E" w:rsidRDefault="0028431E" w:rsidP="0028431E">
            <w:pPr>
              <w:suppressAutoHyphens/>
              <w:snapToGrid w:val="0"/>
              <w:jc w:val="both"/>
              <w:rPr>
                <w:b/>
                <w:sz w:val="28"/>
                <w:szCs w:val="28"/>
                <w:lang w:val="kk-KZ" w:eastAsia="en-US"/>
              </w:rPr>
            </w:pPr>
          </w:p>
          <w:p w:rsidR="0028431E" w:rsidRPr="0028431E" w:rsidRDefault="0028431E" w:rsidP="0028431E">
            <w:pPr>
              <w:suppressAutoHyphens/>
              <w:jc w:val="both"/>
              <w:rPr>
                <w:b/>
                <w:sz w:val="28"/>
                <w:szCs w:val="28"/>
                <w:lang w:val="kk-KZ" w:eastAsia="en-US"/>
              </w:rPr>
            </w:pPr>
          </w:p>
          <w:p w:rsidR="0028431E" w:rsidRPr="0028431E" w:rsidRDefault="0028431E" w:rsidP="0028431E">
            <w:pPr>
              <w:suppressAutoHyphens/>
              <w:rPr>
                <w:b/>
                <w:sz w:val="28"/>
                <w:szCs w:val="28"/>
                <w:lang w:val="kk-KZ" w:eastAsia="en-US"/>
              </w:rPr>
            </w:pPr>
          </w:p>
          <w:p w:rsidR="0028431E" w:rsidRPr="0028431E" w:rsidRDefault="0028431E" w:rsidP="0028431E">
            <w:pPr>
              <w:suppressAutoHyphens/>
              <w:ind w:firstLine="709"/>
              <w:jc w:val="right"/>
              <w:rPr>
                <w:lang w:eastAsia="zh-CN"/>
              </w:rPr>
            </w:pPr>
            <w:r w:rsidRPr="0028431E">
              <w:rPr>
                <w:b/>
                <w:sz w:val="28"/>
                <w:szCs w:val="28"/>
                <w:lang w:val="kk-KZ" w:eastAsia="en-US"/>
              </w:rPr>
              <w:t>А. Абенов</w:t>
            </w:r>
          </w:p>
        </w:tc>
      </w:tr>
    </w:tbl>
    <w:p w:rsidR="00D44D37" w:rsidRDefault="00D44D37" w:rsidP="00D44D37">
      <w:pPr>
        <w:rPr>
          <w:sz w:val="28"/>
          <w:szCs w:val="28"/>
        </w:rPr>
      </w:pPr>
    </w:p>
    <w:p w:rsidR="00D44D37" w:rsidRDefault="00D44D37" w:rsidP="00D44D37">
      <w:pPr>
        <w:rPr>
          <w:sz w:val="28"/>
          <w:szCs w:val="28"/>
        </w:rPr>
      </w:pPr>
    </w:p>
    <w:p w:rsidR="00D44D37" w:rsidRDefault="00D44D37" w:rsidP="00D44D37">
      <w:pPr>
        <w:rPr>
          <w:sz w:val="28"/>
          <w:szCs w:val="28"/>
        </w:rPr>
      </w:pPr>
    </w:p>
    <w:p w:rsidR="00D44D37" w:rsidRDefault="00D44D37" w:rsidP="00D44D37">
      <w:pPr>
        <w:rPr>
          <w:sz w:val="28"/>
          <w:szCs w:val="28"/>
        </w:rPr>
      </w:pPr>
    </w:p>
    <w:p w:rsidR="00D44D37" w:rsidRPr="00D44D37" w:rsidRDefault="00D44D37" w:rsidP="00D44D37">
      <w:pPr>
        <w:rPr>
          <w:sz w:val="28"/>
          <w:szCs w:val="28"/>
        </w:rPr>
      </w:pPr>
    </w:p>
    <w:sectPr w:rsidR="00D44D37" w:rsidRPr="00D44D37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18.03.2021 09:21 Касымова Айгуль Камитовна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18.03.2021 09:28 Анаркулова Асия Маратовна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18.03.2021 09:56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18.03.2021 12:28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18.03.2021 15:54.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аралбаева С.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 w:hint="default"/>
        <w:i w:val="0"/>
        <w:iCs w:val="0"/>
        <w:sz w:val="28"/>
        <w:szCs w:val="28"/>
        <w:lang w:val="kk-KZ"/>
      </w:rPr>
    </w:lvl>
  </w:abstractNum>
  <w:abstractNum w:abstractNumId="1">
    <w:nsid w:val="1AC40D52"/>
    <w:multiLevelType w:val="multilevel"/>
    <w:tmpl w:val="6D8032AA"/>
    <w:lvl w:ilvl="0">
      <w:start w:val="1"/>
      <w:numFmt w:val="decimal"/>
      <w:lvlText w:val="%1."/>
      <w:lvlJc w:val="left"/>
      <w:pPr>
        <w:tabs>
          <w:tab w:val="num" w:pos="72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687" w:hanging="180"/>
      </w:pPr>
    </w:lvl>
  </w:abstractNum>
  <w:abstractNum w:abstractNumId="2">
    <w:nsid w:val="415F1967"/>
    <w:multiLevelType w:val="hybridMultilevel"/>
    <w:tmpl w:val="B6B6F39C"/>
    <w:lvl w:ilvl="0" w:tplc="AC222E68">
      <w:numFmt w:val="bullet"/>
      <w:lvlText w:val="-"/>
      <w:lvlJc w:val="left"/>
      <w:pPr>
        <w:ind w:left="1571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2DC668D"/>
    <w:multiLevelType w:val="hybridMultilevel"/>
    <w:tmpl w:val="CF64E01E"/>
    <w:lvl w:ilvl="0" w:tplc="96C46C8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591"/>
    <w:rsid w:val="00065379"/>
    <w:rsid w:val="0019123D"/>
    <w:rsid w:val="0028431E"/>
    <w:rsid w:val="002A7591"/>
    <w:rsid w:val="00AC5E36"/>
    <w:rsid w:val="00C0485C"/>
    <w:rsid w:val="00C1125B"/>
    <w:rsid w:val="00D3130B"/>
    <w:rsid w:val="00D44D37"/>
    <w:rsid w:val="00DA4706"/>
    <w:rsid w:val="00FB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qFormat/>
    <w:rsid w:val="00FB3F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FB3F71"/>
    <w:rPr>
      <w:rFonts w:ascii="Calibri" w:eastAsia="Calibri" w:hAnsi="Calibri" w:cs="Times New Roman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FB3F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3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3F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F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qFormat/>
    <w:rsid w:val="00FB3F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FB3F71"/>
    <w:rPr>
      <w:rFonts w:ascii="Calibri" w:eastAsia="Calibri" w:hAnsi="Calibri" w:cs="Times New Roman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FB3F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3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3F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F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Салтанат Маралбаева</cp:lastModifiedBy>
  <cp:revision>5</cp:revision>
  <dcterms:created xsi:type="dcterms:W3CDTF">2021-02-22T03:59:00Z</dcterms:created>
  <dcterms:modified xsi:type="dcterms:W3CDTF">2021-03-18T03:16:00Z</dcterms:modified>
</cp:coreProperties>
</file>